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86" w:rsidRDefault="00542886" w:rsidP="00542886">
      <w:r>
        <w:rPr>
          <w:noProof/>
          <w:lang w:eastAsia="pl-PL"/>
        </w:rPr>
        <w:drawing>
          <wp:inline distT="0" distB="0" distL="0" distR="0">
            <wp:extent cx="2857500" cy="981075"/>
            <wp:effectExtent l="0" t="0" r="0" b="9525"/>
            <wp:docPr id="1" name="Obraz 1" descr="https://www.krus.gov.pl/fileadmin/_processed_/5/7/csm_logo-publikacje-2022_aad9c27e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www.krus.gov.pl/fileadmin/_processed_/5/7/csm_logo-publikacje-2022_aad9c27eeb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886" w:rsidRDefault="00542886" w:rsidP="00542886">
      <w:r>
        <w:t xml:space="preserve">Konkurs adresowany jest do dziennikarzy i innych osób publikujących w środkach masowego przekazu (prasa, </w:t>
      </w:r>
      <w:proofErr w:type="spellStart"/>
      <w:r>
        <w:t>internet</w:t>
      </w:r>
      <w:proofErr w:type="spellEnd"/>
      <w:r>
        <w:t>, radio, TV), a jego celem jest oddziaływanie na poprawę warunków bezpieczeństwa pracy rolników i ich rodzin przez upowszechnianie wiedzy o zagrożeniach i zasadach bezpiecznej pracy, zawartych m.in. w ustanowionych przez Prezesa Kasy „Zasadach ochrony zdrowia i życia w gospodarstwie rolnym” oraz w „Wykazie czynności szczególnie niebezpiecznych, związanych z prowadzeniem gospodarstwa rolnego, których nie wolno powierzać dzieciom poniżej 16 lat”.</w:t>
      </w:r>
    </w:p>
    <w:p w:rsidR="00542886" w:rsidRDefault="00542886" w:rsidP="00542886">
      <w:r>
        <w:t>Tegoroczna edycja konkursu ma na celu popularyzowanie sposobów zapobiegania wypadkom przy pracy w gospodarstwie rolnym,  ze szczególnym uwzględnieniem sposobów ograniczenia ryzyka upadków osób pracujących i przebywających w gospodarstwach rolnych. </w:t>
      </w:r>
    </w:p>
    <w:p w:rsidR="00542886" w:rsidRDefault="00542886" w:rsidP="00542886">
      <w:r>
        <w:t>Zgodnie z </w:t>
      </w:r>
      <w:hyperlink r:id="rId6" w:history="1">
        <w:r>
          <w:rPr>
            <w:rStyle w:val="Hipercze"/>
          </w:rPr>
          <w:t>Regulaminem Konkursu</w:t>
        </w:r>
      </w:hyperlink>
      <w:r>
        <w:t> warunkiem udziału jest opublikowanie w terminie od 1 stycznia do 31 grudnia 2022 r. i przesłanie do 13.01.2023 r. na adres Kasy Rolniczego Ubezpieczenia Społecznego, co najmniej jednej publikacji spełniającej wymogi regulaminu.</w:t>
      </w:r>
    </w:p>
    <w:p w:rsidR="00542886" w:rsidRDefault="00542886" w:rsidP="00542886">
      <w:r>
        <w:t>Zapraszamy do udziału i życzymy powodzenia.</w:t>
      </w:r>
    </w:p>
    <w:p w:rsidR="00542886" w:rsidRDefault="00542886" w:rsidP="00542886">
      <w:hyperlink r:id="rId7" w:history="1">
        <w:r>
          <w:rPr>
            <w:rStyle w:val="Hipercze"/>
          </w:rPr>
          <w:t>Regulamin konkursu wraz z załącznikami</w:t>
        </w:r>
      </w:hyperlink>
    </w:p>
    <w:p w:rsidR="00542886" w:rsidRDefault="00542886" w:rsidP="00542886">
      <w:r>
        <w:t> </w:t>
      </w:r>
    </w:p>
    <w:p w:rsidR="00542886" w:rsidRDefault="00542886" w:rsidP="00542886">
      <w:r>
        <w:rPr>
          <w:rFonts w:ascii="Arial" w:hAnsi="Arial" w:cs="Arial"/>
          <w:color w:val="404040"/>
          <w:sz w:val="20"/>
          <w:szCs w:val="20"/>
          <w:lang w:eastAsia="pl-PL"/>
        </w:rPr>
        <w:t>Z poważaniem</w:t>
      </w:r>
    </w:p>
    <w:p w:rsidR="00542886" w:rsidRDefault="00542886" w:rsidP="00542886">
      <w:r>
        <w:rPr>
          <w:color w:val="1F497D"/>
          <w:lang w:eastAsia="pl-PL"/>
        </w:rPr>
        <w:t> 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b/>
          <w:bCs/>
          <w:color w:val="404041"/>
          <w:sz w:val="20"/>
          <w:szCs w:val="20"/>
          <w:lang w:eastAsia="pl-PL"/>
        </w:rPr>
        <w:t>Krystyna Paradysz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20"/>
          <w:szCs w:val="20"/>
          <w:lang w:eastAsia="pl-PL"/>
        </w:rPr>
        <w:t>Kierownik PT KRUS w Brzozowie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20"/>
          <w:szCs w:val="20"/>
          <w:lang w:eastAsia="pl-PL"/>
        </w:rPr>
        <w:t> 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16"/>
          <w:szCs w:val="16"/>
          <w:lang w:eastAsia="pl-PL"/>
        </w:rPr>
        <w:t>KASA ROLNICZEGO UBEZPIECZENIA SPOŁECZNEGO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16"/>
          <w:szCs w:val="16"/>
          <w:lang w:eastAsia="pl-PL"/>
        </w:rPr>
        <w:t>ODDZIAŁ REGIONALNY W RZESZOWIE/ PLACÓWKA TERENOWA W BRZOZOWIE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16"/>
          <w:szCs w:val="16"/>
          <w:lang w:eastAsia="pl-PL"/>
        </w:rPr>
        <w:t> 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16"/>
          <w:szCs w:val="16"/>
          <w:lang w:eastAsia="pl-PL"/>
        </w:rPr>
        <w:t>Ul. Legionistów 4, 36-200 Brzozów, Polska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16"/>
          <w:szCs w:val="16"/>
          <w:lang w:val="de-DE" w:eastAsia="pl-PL"/>
        </w:rPr>
        <w:t> 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16"/>
          <w:szCs w:val="16"/>
          <w:lang w:val="de-DE" w:eastAsia="pl-PL"/>
        </w:rPr>
        <w:t>T: +48 134309430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16"/>
          <w:szCs w:val="16"/>
          <w:lang w:val="de-DE" w:eastAsia="pl-PL"/>
        </w:rPr>
        <w:t>IP: 6110310</w:t>
      </w:r>
    </w:p>
    <w:p w:rsidR="00542886" w:rsidRDefault="00542886" w:rsidP="00542886">
      <w:pPr>
        <w:autoSpaceDE w:val="0"/>
        <w:autoSpaceDN w:val="0"/>
      </w:pPr>
      <w:r>
        <w:rPr>
          <w:rFonts w:ascii="Arial" w:hAnsi="Arial" w:cs="Arial"/>
          <w:color w:val="404040"/>
          <w:sz w:val="16"/>
          <w:szCs w:val="16"/>
          <w:lang w:val="de-DE" w:eastAsia="pl-PL"/>
        </w:rPr>
        <w:t xml:space="preserve">E: </w:t>
      </w:r>
      <w:hyperlink r:id="rId8" w:history="1">
        <w:r>
          <w:rPr>
            <w:rStyle w:val="Hipercze"/>
            <w:rFonts w:ascii="Arial" w:hAnsi="Arial" w:cs="Arial"/>
            <w:sz w:val="16"/>
            <w:szCs w:val="16"/>
            <w:lang w:val="de-DE" w:eastAsia="pl-PL"/>
          </w:rPr>
          <w:t>krystyna.paradysz@krus.gov.pl</w:t>
        </w:r>
      </w:hyperlink>
    </w:p>
    <w:p w:rsidR="00A520EE" w:rsidRDefault="00A520EE">
      <w:bookmarkStart w:id="0" w:name="_GoBack"/>
      <w:bookmarkEnd w:id="0"/>
    </w:p>
    <w:sectPr w:rsidR="00A52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86"/>
    <w:rsid w:val="00542886"/>
    <w:rsid w:val="00A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F2056-31F6-472D-B573-66EAB9AD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88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28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yna.paradysz@krus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rus.gov.pl/fileadmin/moje_dokumenty/obrazki/Dokumenty/Wydarzenia_2022/konkurs_na_publikacje/Regulamin-XXVIII-konkurs-na-publikacje-2022-zalacznik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rus.gov.pl/fileadmin/moje_dokumenty/obrazki/Dokumenty/Wydarzenia_2022/konkurs_na_publikacje/Regulamin-XXVIII-konkurs-na-publikacje-2022-zalaczniki.pdf" TargetMode="External"/><Relationship Id="rId5" Type="http://schemas.openxmlformats.org/officeDocument/2006/relationships/image" Target="cid:part2.neaYOmsa.iIndI1j9@jasienicarosielna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2022-04-05T05:49:00Z</dcterms:created>
  <dcterms:modified xsi:type="dcterms:W3CDTF">2022-04-05T05:49:00Z</dcterms:modified>
</cp:coreProperties>
</file>